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A72B1" w:rsidRPr="00065EB7" w:rsidRDefault="00EA72B1">
      <w:pPr>
        <w:widowControl w:val="0"/>
        <w:spacing w:after="0" w:line="276" w:lineRule="auto"/>
        <w:rPr>
          <w:rFonts w:asciiTheme="minorHAnsi" w:hAnsiTheme="minorHAnsi"/>
        </w:rPr>
      </w:pPr>
    </w:p>
    <w:tbl>
      <w:tblPr>
        <w:tblStyle w:val="a"/>
        <w:tblW w:w="1568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0"/>
        <w:gridCol w:w="3781"/>
        <w:gridCol w:w="1701"/>
        <w:gridCol w:w="3401"/>
        <w:gridCol w:w="1560"/>
        <w:gridCol w:w="4517"/>
        <w:gridCol w:w="161"/>
      </w:tblGrid>
      <w:tr w:rsidR="00EA72B1" w:rsidRPr="00065EB7" w:rsidTr="00D52BB6">
        <w:trPr>
          <w:gridAfter w:val="1"/>
          <w:wAfter w:w="161" w:type="dxa"/>
          <w:trHeight w:val="280"/>
        </w:trPr>
        <w:tc>
          <w:tcPr>
            <w:tcW w:w="9443" w:type="dxa"/>
            <w:gridSpan w:val="4"/>
            <w:tcBorders>
              <w:bottom w:val="single" w:sz="4" w:space="0" w:color="000000"/>
            </w:tcBorders>
            <w:shd w:val="clear" w:color="auto" w:fill="E2EFD9"/>
          </w:tcPr>
          <w:p w:rsidR="00EA72B1" w:rsidRPr="00065EB7" w:rsidRDefault="00FA306F">
            <w:pPr>
              <w:jc w:val="center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sz w:val="28"/>
                <w:szCs w:val="28"/>
              </w:rPr>
              <w:t xml:space="preserve">SEZIONE A: </w:t>
            </w:r>
            <w:r w:rsidRPr="00065EB7">
              <w:rPr>
                <w:rFonts w:asciiTheme="minorHAnsi" w:hAnsiTheme="minorHAnsi"/>
                <w:b/>
                <w:sz w:val="28"/>
                <w:szCs w:val="28"/>
              </w:rPr>
              <w:t>TRAGUARDI FORMATIVI</w:t>
            </w:r>
          </w:p>
        </w:tc>
        <w:tc>
          <w:tcPr>
            <w:tcW w:w="6077" w:type="dxa"/>
            <w:gridSpan w:val="2"/>
            <w:tcBorders>
              <w:bottom w:val="single" w:sz="4" w:space="0" w:color="000000"/>
            </w:tcBorders>
            <w:shd w:val="clear" w:color="auto" w:fill="E2EFD9"/>
          </w:tcPr>
          <w:p w:rsidR="00EA72B1" w:rsidRPr="00065EB7" w:rsidRDefault="00FA306F">
            <w:pPr>
              <w:jc w:val="center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sz w:val="28"/>
                <w:szCs w:val="28"/>
              </w:rPr>
              <w:t>Scuola Sec. II grado</w:t>
            </w:r>
          </w:p>
        </w:tc>
      </w:tr>
      <w:tr w:rsidR="00EA72B1" w:rsidRPr="00065EB7" w:rsidTr="00D52BB6">
        <w:trPr>
          <w:gridAfter w:val="1"/>
          <w:wAfter w:w="161" w:type="dxa"/>
          <w:trHeight w:val="280"/>
        </w:trPr>
        <w:tc>
          <w:tcPr>
            <w:tcW w:w="604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EA72B1" w:rsidRPr="00065EB7" w:rsidRDefault="00FA306F">
            <w:pPr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sz w:val="28"/>
                <w:szCs w:val="28"/>
              </w:rPr>
              <w:t>Disciplina</w:t>
            </w:r>
          </w:p>
        </w:tc>
        <w:tc>
          <w:tcPr>
            <w:tcW w:w="9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2B1" w:rsidRPr="00065EB7" w:rsidRDefault="00FA306F">
            <w:pPr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sz w:val="28"/>
                <w:szCs w:val="28"/>
              </w:rPr>
              <w:t>ECONOMIA AGRARIA E SVILUPPO TERRITORIALE</w:t>
            </w:r>
          </w:p>
        </w:tc>
      </w:tr>
      <w:tr w:rsidR="00EA72B1" w:rsidRPr="00065EB7" w:rsidTr="00D52BB6">
        <w:trPr>
          <w:gridAfter w:val="1"/>
          <w:wAfter w:w="161" w:type="dxa"/>
          <w:trHeight w:val="260"/>
        </w:trPr>
        <w:tc>
          <w:tcPr>
            <w:tcW w:w="6042" w:type="dxa"/>
            <w:gridSpan w:val="3"/>
            <w:tcBorders>
              <w:top w:val="single" w:sz="4" w:space="0" w:color="000000"/>
            </w:tcBorders>
            <w:shd w:val="clear" w:color="auto" w:fill="E2EFD9"/>
          </w:tcPr>
          <w:p w:rsidR="00EA72B1" w:rsidRPr="00065EB7" w:rsidRDefault="00FA306F">
            <w:pPr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sz w:val="28"/>
                <w:szCs w:val="28"/>
              </w:rPr>
              <w:t>Competenza chiave europea</w:t>
            </w:r>
          </w:p>
        </w:tc>
        <w:tc>
          <w:tcPr>
            <w:tcW w:w="9478" w:type="dxa"/>
            <w:gridSpan w:val="3"/>
            <w:tcBorders>
              <w:top w:val="single" w:sz="4" w:space="0" w:color="000000"/>
            </w:tcBorders>
          </w:tcPr>
          <w:p w:rsidR="00EA72B1" w:rsidRPr="00065EB7" w:rsidRDefault="00FA306F">
            <w:pPr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sz w:val="28"/>
                <w:szCs w:val="28"/>
              </w:rPr>
              <w:t>Spirito di iniziativa e imprenditorialità</w:t>
            </w:r>
          </w:p>
        </w:tc>
      </w:tr>
      <w:tr w:rsidR="00B05936" w:rsidRPr="00065EB7" w:rsidTr="00D52BB6">
        <w:trPr>
          <w:gridAfter w:val="1"/>
          <w:wAfter w:w="161" w:type="dxa"/>
          <w:trHeight w:val="300"/>
        </w:trPr>
        <w:tc>
          <w:tcPr>
            <w:tcW w:w="560" w:type="dxa"/>
            <w:tcBorders>
              <w:bottom w:val="nil"/>
            </w:tcBorders>
            <w:shd w:val="clear" w:color="auto" w:fill="E2EFD9"/>
          </w:tcPr>
          <w:p w:rsidR="00B05936" w:rsidRPr="00065EB7" w:rsidRDefault="00B05936">
            <w:pPr>
              <w:rPr>
                <w:rFonts w:asciiTheme="minorHAnsi" w:hAnsiTheme="minorHAnsi"/>
              </w:rPr>
            </w:pPr>
          </w:p>
        </w:tc>
        <w:tc>
          <w:tcPr>
            <w:tcW w:w="5482" w:type="dxa"/>
            <w:gridSpan w:val="2"/>
            <w:shd w:val="clear" w:color="auto" w:fill="E2EFD9"/>
          </w:tcPr>
          <w:p w:rsidR="00B05936" w:rsidRPr="00065EB7" w:rsidRDefault="00B0593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478" w:type="dxa"/>
            <w:gridSpan w:val="3"/>
            <w:shd w:val="clear" w:color="auto" w:fill="92D050"/>
          </w:tcPr>
          <w:p w:rsidR="00B05936" w:rsidRPr="00065EB7" w:rsidRDefault="00B05936">
            <w:pPr>
              <w:jc w:val="center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sz w:val="28"/>
                <w:szCs w:val="28"/>
              </w:rPr>
              <w:t>V anno</w:t>
            </w:r>
          </w:p>
        </w:tc>
      </w:tr>
      <w:tr w:rsidR="00B05936" w:rsidRPr="00065EB7" w:rsidTr="00D52BB6">
        <w:trPr>
          <w:gridAfter w:val="1"/>
          <w:wAfter w:w="161" w:type="dxa"/>
          <w:trHeight w:val="300"/>
        </w:trPr>
        <w:tc>
          <w:tcPr>
            <w:tcW w:w="560" w:type="dxa"/>
            <w:tcBorders>
              <w:bottom w:val="nil"/>
            </w:tcBorders>
            <w:shd w:val="clear" w:color="auto" w:fill="E2EFD9"/>
          </w:tcPr>
          <w:p w:rsidR="00B05936" w:rsidRPr="00065EB7" w:rsidRDefault="00B05936">
            <w:pPr>
              <w:rPr>
                <w:rFonts w:asciiTheme="minorHAnsi" w:hAnsiTheme="minorHAnsi"/>
              </w:rPr>
            </w:pPr>
          </w:p>
        </w:tc>
        <w:tc>
          <w:tcPr>
            <w:tcW w:w="5482" w:type="dxa"/>
            <w:gridSpan w:val="2"/>
            <w:shd w:val="clear" w:color="auto" w:fill="E2EFD9"/>
          </w:tcPr>
          <w:p w:rsidR="00B05936" w:rsidRPr="00065EB7" w:rsidRDefault="00B05936">
            <w:pPr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sz w:val="28"/>
                <w:szCs w:val="28"/>
              </w:rPr>
              <w:t>Competenze specifiche</w:t>
            </w:r>
          </w:p>
          <w:p w:rsidR="00B05936" w:rsidRPr="00065EB7" w:rsidRDefault="00B0593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961" w:type="dxa"/>
            <w:gridSpan w:val="2"/>
            <w:tcBorders>
              <w:bottom w:val="single" w:sz="4" w:space="0" w:color="000000"/>
            </w:tcBorders>
            <w:shd w:val="clear" w:color="auto" w:fill="92D050"/>
          </w:tcPr>
          <w:p w:rsidR="00B05936" w:rsidRPr="00065EB7" w:rsidRDefault="00B05936">
            <w:pPr>
              <w:jc w:val="center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sz w:val="28"/>
                <w:szCs w:val="28"/>
              </w:rPr>
              <w:t>Conoscenze</w:t>
            </w:r>
          </w:p>
        </w:tc>
        <w:tc>
          <w:tcPr>
            <w:tcW w:w="4517" w:type="dxa"/>
            <w:tcBorders>
              <w:bottom w:val="single" w:sz="4" w:space="0" w:color="000000"/>
            </w:tcBorders>
            <w:shd w:val="clear" w:color="auto" w:fill="92D050"/>
          </w:tcPr>
          <w:p w:rsidR="00B05936" w:rsidRPr="00065EB7" w:rsidRDefault="00B05936">
            <w:pPr>
              <w:jc w:val="center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sz w:val="28"/>
                <w:szCs w:val="28"/>
              </w:rPr>
              <w:t>Abilità</w:t>
            </w:r>
          </w:p>
        </w:tc>
      </w:tr>
      <w:tr w:rsidR="00B05936" w:rsidRPr="00065EB7" w:rsidTr="00D52BB6">
        <w:trPr>
          <w:gridAfter w:val="1"/>
          <w:wAfter w:w="161" w:type="dxa"/>
          <w:trHeight w:val="1700"/>
        </w:trPr>
        <w:tc>
          <w:tcPr>
            <w:tcW w:w="560" w:type="dxa"/>
            <w:tcBorders>
              <w:top w:val="nil"/>
            </w:tcBorders>
          </w:tcPr>
          <w:p w:rsidR="00B05936" w:rsidRPr="00065EB7" w:rsidRDefault="00B05936" w:rsidP="00065EB7">
            <w:pPr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rPr>
                <w:rFonts w:asciiTheme="minorHAnsi" w:hAnsiTheme="minorHAnsi"/>
              </w:rPr>
            </w:pPr>
          </w:p>
        </w:tc>
        <w:tc>
          <w:tcPr>
            <w:tcW w:w="5482" w:type="dxa"/>
            <w:gridSpan w:val="2"/>
          </w:tcPr>
          <w:p w:rsidR="00B05936" w:rsidRDefault="00B05936" w:rsidP="00065EB7">
            <w:pPr>
              <w:pStyle w:val="Paragrafoelenco"/>
              <w:numPr>
                <w:ilvl w:val="0"/>
                <w:numId w:val="1"/>
              </w:numPr>
              <w:ind w:left="118" w:hanging="142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</w:rPr>
              <w:t>assistere le entità produttive e trasformative proponendo i  risultati delle tecnologie innovative e le modalità della loro adozione.</w:t>
            </w:r>
          </w:p>
          <w:p w:rsidR="00B05936" w:rsidRDefault="00B05936" w:rsidP="00065EB7">
            <w:pPr>
              <w:pStyle w:val="Paragrafoelenco"/>
              <w:ind w:left="118"/>
              <w:rPr>
                <w:rFonts w:asciiTheme="minorHAnsi" w:hAnsiTheme="minorHAnsi"/>
              </w:rPr>
            </w:pPr>
          </w:p>
          <w:p w:rsidR="00B05936" w:rsidRDefault="00B05936" w:rsidP="00065EB7">
            <w:pPr>
              <w:pStyle w:val="Paragrafoelenco"/>
              <w:numPr>
                <w:ilvl w:val="0"/>
                <w:numId w:val="1"/>
              </w:numPr>
              <w:ind w:left="118" w:hanging="142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</w:rPr>
              <w:t>interpretare gli aspetti della multifunzionalità individuati dalle politiche comunitarie ed articolare le provvidenze previste per i processi adattativi e migliorativi.</w:t>
            </w:r>
          </w:p>
          <w:p w:rsidR="00B05936" w:rsidRPr="00065EB7" w:rsidRDefault="00B05936" w:rsidP="00065EB7">
            <w:pPr>
              <w:rPr>
                <w:rFonts w:asciiTheme="minorHAnsi" w:hAnsiTheme="minorHAnsi"/>
              </w:rPr>
            </w:pPr>
          </w:p>
          <w:p w:rsidR="00B05936" w:rsidRDefault="00B05936" w:rsidP="00065EB7">
            <w:pPr>
              <w:pStyle w:val="Paragrafoelenco"/>
              <w:numPr>
                <w:ilvl w:val="0"/>
                <w:numId w:val="1"/>
              </w:numPr>
              <w:ind w:left="118" w:hanging="142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</w:rPr>
              <w:t>organizzare metodologie per il controllo di qualità nei diversi processi, prevedendo modalità per la gestione della trasparenza, della rintracciabilità e della tracciabilità.</w:t>
            </w:r>
          </w:p>
          <w:p w:rsidR="00B05936" w:rsidRPr="00065EB7" w:rsidRDefault="00B05936" w:rsidP="00065EB7">
            <w:pPr>
              <w:rPr>
                <w:rFonts w:asciiTheme="minorHAnsi" w:hAnsiTheme="minorHAnsi"/>
              </w:rPr>
            </w:pPr>
          </w:p>
          <w:p w:rsidR="00B05936" w:rsidRDefault="00B05936" w:rsidP="00065EB7">
            <w:pPr>
              <w:pStyle w:val="Paragrafoelenco"/>
              <w:numPr>
                <w:ilvl w:val="0"/>
                <w:numId w:val="1"/>
              </w:numPr>
              <w:ind w:left="118" w:hanging="142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</w:rPr>
              <w:t>prevedere ed organizzare attività di valorizzazione delle produzioni mediante le diverse forme di marketing.</w:t>
            </w:r>
          </w:p>
          <w:p w:rsidR="00B05936" w:rsidRPr="00065EB7" w:rsidRDefault="00B05936" w:rsidP="00065EB7">
            <w:pPr>
              <w:rPr>
                <w:rFonts w:asciiTheme="minorHAnsi" w:hAnsiTheme="minorHAnsi"/>
              </w:rPr>
            </w:pPr>
          </w:p>
          <w:p w:rsidR="00B05936" w:rsidRDefault="00B05936" w:rsidP="00065EB7">
            <w:pPr>
              <w:pStyle w:val="Paragrafoelenco"/>
              <w:numPr>
                <w:ilvl w:val="0"/>
                <w:numId w:val="1"/>
              </w:numPr>
              <w:ind w:left="118" w:hanging="142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</w:rPr>
              <w:t>operare favorendo attività integrative delle aziende agrarie mediante realizzaz</w:t>
            </w:r>
            <w:r>
              <w:rPr>
                <w:rFonts w:asciiTheme="minorHAnsi" w:hAnsiTheme="minorHAnsi"/>
              </w:rPr>
              <w:t>ioni di agriturismi, ecoturismi</w:t>
            </w:r>
          </w:p>
          <w:p w:rsidR="00B05936" w:rsidRPr="00065EB7" w:rsidRDefault="00B05936" w:rsidP="00065EB7">
            <w:pPr>
              <w:rPr>
                <w:rFonts w:asciiTheme="minorHAnsi" w:hAnsiTheme="minorHAnsi"/>
              </w:rPr>
            </w:pPr>
          </w:p>
          <w:p w:rsidR="00B05936" w:rsidRDefault="00B05936" w:rsidP="00065EB7">
            <w:pPr>
              <w:pStyle w:val="Paragrafoelenco"/>
              <w:numPr>
                <w:ilvl w:val="0"/>
                <w:numId w:val="1"/>
              </w:numPr>
              <w:ind w:left="118" w:hanging="142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</w:rPr>
              <w:t>turismo culturale e folkloristico.</w:t>
            </w:r>
          </w:p>
          <w:p w:rsidR="00B05936" w:rsidRDefault="00B05936" w:rsidP="00065EB7">
            <w:pPr>
              <w:pStyle w:val="Paragrafoelenco"/>
              <w:numPr>
                <w:ilvl w:val="0"/>
                <w:numId w:val="1"/>
              </w:numPr>
              <w:ind w:left="118" w:hanging="142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</w:rPr>
              <w:t>collaborare con gli enti locali che operano nel settore, con gli uffici del territorio, con le organizzazioni dei produttori, per attivare progetti di sviluppo rurale, di miglioramenti fondiari ed agra</w:t>
            </w:r>
            <w:r>
              <w:rPr>
                <w:rFonts w:asciiTheme="minorHAnsi" w:hAnsiTheme="minorHAnsi"/>
              </w:rPr>
              <w:t>ri e di protezione idrogeologici</w:t>
            </w:r>
          </w:p>
          <w:p w:rsidR="00B05936" w:rsidRPr="00065EB7" w:rsidRDefault="00B05936" w:rsidP="00065EB7">
            <w:pPr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pStyle w:val="Paragrafoelenco"/>
              <w:numPr>
                <w:ilvl w:val="0"/>
                <w:numId w:val="1"/>
              </w:numPr>
              <w:ind w:left="118" w:hanging="142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</w:rPr>
              <w:t>utilizzare i principali concetti relativi all'economia e all'organizzazione dei processi produttivi e dei servizi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</w:tcBorders>
          </w:tcPr>
          <w:p w:rsidR="00B05936" w:rsidRPr="00065EB7" w:rsidRDefault="00B05936" w:rsidP="00065EB7">
            <w:pPr>
              <w:pStyle w:val="Paragrafoelenco"/>
              <w:numPr>
                <w:ilvl w:val="0"/>
                <w:numId w:val="4"/>
              </w:numPr>
              <w:ind w:left="295" w:hanging="283"/>
              <w:rPr>
                <w:rFonts w:asciiTheme="minorHAnsi" w:hAnsiTheme="minorHAnsi"/>
              </w:rPr>
            </w:pPr>
            <w:r w:rsidRPr="00065EB7">
              <w:rPr>
                <w:rFonts w:asciiTheme="minorHAnsi" w:eastAsia="Times New Roman" w:hAnsiTheme="minorHAnsi" w:cs="Times New Roman"/>
              </w:rPr>
              <w:t>Elementi di matematica finanziaria e di statistica.</w:t>
            </w:r>
          </w:p>
          <w:p w:rsidR="00B05936" w:rsidRPr="00065EB7" w:rsidRDefault="00B05936" w:rsidP="00065EB7">
            <w:pPr>
              <w:ind w:left="295" w:hanging="283"/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pStyle w:val="Paragrafoelenco"/>
              <w:numPr>
                <w:ilvl w:val="0"/>
                <w:numId w:val="4"/>
              </w:numPr>
              <w:ind w:left="295" w:hanging="283"/>
              <w:rPr>
                <w:rFonts w:asciiTheme="minorHAnsi" w:hAnsiTheme="minorHAnsi"/>
              </w:rPr>
            </w:pPr>
            <w:r w:rsidRPr="00065EB7">
              <w:rPr>
                <w:rFonts w:asciiTheme="minorHAnsi" w:eastAsia="Times New Roman" w:hAnsiTheme="minorHAnsi" w:cs="Times New Roman"/>
              </w:rPr>
              <w:t>Principi di economia delle produzioni e delle trasformazioni.</w:t>
            </w:r>
          </w:p>
          <w:p w:rsidR="00B05936" w:rsidRPr="00065EB7" w:rsidRDefault="00B05936" w:rsidP="00065EB7">
            <w:pPr>
              <w:ind w:left="295" w:hanging="283"/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pStyle w:val="Paragrafoelenco"/>
              <w:numPr>
                <w:ilvl w:val="0"/>
                <w:numId w:val="4"/>
              </w:numPr>
              <w:ind w:left="295" w:hanging="283"/>
              <w:rPr>
                <w:rFonts w:asciiTheme="minorHAnsi" w:hAnsiTheme="minorHAnsi"/>
              </w:rPr>
            </w:pPr>
            <w:r w:rsidRPr="00065EB7">
              <w:rPr>
                <w:rFonts w:asciiTheme="minorHAnsi" w:eastAsia="Times New Roman" w:hAnsiTheme="minorHAnsi" w:cs="Times New Roman"/>
              </w:rPr>
              <w:t>Bilanci aziendali, conti colturali e indici di efficienza.</w:t>
            </w:r>
          </w:p>
          <w:p w:rsidR="00B05936" w:rsidRPr="00065EB7" w:rsidRDefault="00B05936" w:rsidP="00065EB7">
            <w:pPr>
              <w:ind w:left="295" w:hanging="283"/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pStyle w:val="Paragrafoelenco"/>
              <w:numPr>
                <w:ilvl w:val="0"/>
                <w:numId w:val="4"/>
              </w:numPr>
              <w:ind w:left="295" w:hanging="283"/>
              <w:rPr>
                <w:rFonts w:asciiTheme="minorHAnsi" w:hAnsiTheme="minorHAnsi"/>
              </w:rPr>
            </w:pPr>
            <w:r w:rsidRPr="00065EB7">
              <w:rPr>
                <w:rFonts w:asciiTheme="minorHAnsi" w:eastAsia="Times New Roman" w:hAnsiTheme="minorHAnsi" w:cs="Times New Roman"/>
              </w:rPr>
              <w:t>Gestione dei bilanci di trasformazione.</w:t>
            </w:r>
          </w:p>
          <w:p w:rsidR="00B05936" w:rsidRPr="00065EB7" w:rsidRDefault="00B05936" w:rsidP="00065EB7">
            <w:pPr>
              <w:ind w:left="295" w:hanging="283"/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pStyle w:val="Paragrafoelenco"/>
              <w:numPr>
                <w:ilvl w:val="0"/>
                <w:numId w:val="4"/>
              </w:numPr>
              <w:ind w:left="295" w:hanging="283"/>
              <w:rPr>
                <w:rFonts w:asciiTheme="minorHAnsi" w:hAnsiTheme="minorHAnsi"/>
              </w:rPr>
            </w:pPr>
            <w:r w:rsidRPr="00065EB7">
              <w:rPr>
                <w:rFonts w:asciiTheme="minorHAnsi" w:eastAsia="Times New Roman" w:hAnsiTheme="minorHAnsi" w:cs="Times New Roman"/>
              </w:rPr>
              <w:t>Miglioramenti fondiari e agrari, giudizi di convenienza.</w:t>
            </w:r>
          </w:p>
          <w:p w:rsidR="00B05936" w:rsidRPr="00065EB7" w:rsidRDefault="00B05936" w:rsidP="00065EB7">
            <w:pPr>
              <w:ind w:left="295" w:hanging="283"/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pStyle w:val="Paragrafoelenco"/>
              <w:numPr>
                <w:ilvl w:val="0"/>
                <w:numId w:val="4"/>
              </w:numPr>
              <w:ind w:left="295" w:hanging="283"/>
              <w:rPr>
                <w:rFonts w:asciiTheme="minorHAnsi" w:hAnsiTheme="minorHAnsi"/>
              </w:rPr>
            </w:pPr>
            <w:r w:rsidRPr="00065EB7">
              <w:rPr>
                <w:rFonts w:asciiTheme="minorHAnsi" w:eastAsia="Times New Roman" w:hAnsiTheme="minorHAnsi" w:cs="Times New Roman"/>
              </w:rPr>
              <w:t>Valutazione delle colture arboree.</w:t>
            </w:r>
          </w:p>
          <w:p w:rsidR="00B05936" w:rsidRPr="00065EB7" w:rsidRDefault="00B05936" w:rsidP="00065EB7">
            <w:pPr>
              <w:ind w:left="295" w:hanging="283"/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pStyle w:val="Paragrafoelenco"/>
              <w:numPr>
                <w:ilvl w:val="0"/>
                <w:numId w:val="4"/>
              </w:numPr>
              <w:ind w:left="295" w:hanging="283"/>
              <w:rPr>
                <w:rFonts w:asciiTheme="minorHAnsi" w:hAnsiTheme="minorHAnsi"/>
              </w:rPr>
            </w:pPr>
            <w:r>
              <w:rPr>
                <w:rFonts w:asciiTheme="minorHAnsi" w:eastAsia="Times New Roman" w:hAnsiTheme="minorHAnsi" w:cs="Times New Roman"/>
              </w:rPr>
              <w:t>Valut</w:t>
            </w:r>
            <w:r w:rsidRPr="00065EB7">
              <w:rPr>
                <w:rFonts w:asciiTheme="minorHAnsi" w:eastAsia="Times New Roman" w:hAnsiTheme="minorHAnsi" w:cs="Times New Roman"/>
              </w:rPr>
              <w:t>azione dei danni e delle anticipazioni colturali.</w:t>
            </w:r>
          </w:p>
          <w:p w:rsidR="00B05936" w:rsidRPr="00065EB7" w:rsidRDefault="00B05936" w:rsidP="00065EB7">
            <w:pPr>
              <w:ind w:left="295" w:hanging="283"/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pStyle w:val="Paragrafoelenco"/>
              <w:numPr>
                <w:ilvl w:val="0"/>
                <w:numId w:val="4"/>
              </w:numPr>
              <w:ind w:left="295" w:hanging="283"/>
              <w:rPr>
                <w:rFonts w:asciiTheme="minorHAnsi" w:hAnsiTheme="minorHAnsi"/>
              </w:rPr>
            </w:pPr>
            <w:r w:rsidRPr="00065EB7">
              <w:rPr>
                <w:rFonts w:asciiTheme="minorHAnsi" w:eastAsia="Times New Roman" w:hAnsiTheme="minorHAnsi" w:cs="Times New Roman"/>
              </w:rPr>
              <w:t xml:space="preserve">Gestione del territorio; condizionalità, </w:t>
            </w:r>
            <w:proofErr w:type="spellStart"/>
            <w:r w:rsidRPr="00065EB7">
              <w:rPr>
                <w:rFonts w:asciiTheme="minorHAnsi" w:eastAsia="Times New Roman" w:hAnsiTheme="minorHAnsi" w:cs="Times New Roman"/>
              </w:rPr>
              <w:t>esternalità</w:t>
            </w:r>
            <w:proofErr w:type="spellEnd"/>
            <w:r w:rsidRPr="00065EB7">
              <w:rPr>
                <w:rFonts w:asciiTheme="minorHAnsi" w:eastAsia="Times New Roman" w:hAnsiTheme="minorHAnsi" w:cs="Times New Roman"/>
              </w:rPr>
              <w:t xml:space="preserve"> ed </w:t>
            </w:r>
            <w:proofErr w:type="spellStart"/>
            <w:r w:rsidRPr="00065EB7">
              <w:rPr>
                <w:rFonts w:asciiTheme="minorHAnsi" w:eastAsia="Times New Roman" w:hAnsiTheme="minorHAnsi" w:cs="Times New Roman"/>
              </w:rPr>
              <w:t>internalità</w:t>
            </w:r>
            <w:proofErr w:type="spellEnd"/>
            <w:r w:rsidRPr="00065EB7">
              <w:rPr>
                <w:rFonts w:asciiTheme="minorHAnsi" w:eastAsia="Times New Roman" w:hAnsiTheme="minorHAnsi" w:cs="Times New Roman"/>
              </w:rPr>
              <w:t>;</w:t>
            </w:r>
          </w:p>
          <w:p w:rsidR="00B05936" w:rsidRPr="00065EB7" w:rsidRDefault="00B05936" w:rsidP="00065EB7">
            <w:pPr>
              <w:ind w:left="295" w:hanging="283"/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pStyle w:val="Paragrafoelenco"/>
              <w:numPr>
                <w:ilvl w:val="0"/>
                <w:numId w:val="4"/>
              </w:numPr>
              <w:ind w:left="295" w:hanging="283"/>
              <w:rPr>
                <w:rFonts w:asciiTheme="minorHAnsi" w:hAnsiTheme="minorHAnsi"/>
              </w:rPr>
            </w:pPr>
            <w:r w:rsidRPr="00065EB7">
              <w:rPr>
                <w:rFonts w:asciiTheme="minorHAnsi" w:eastAsia="Times New Roman" w:hAnsiTheme="minorHAnsi" w:cs="Times New Roman"/>
              </w:rPr>
              <w:t>surplus del consumatore e diritti di inquinamento, piani</w:t>
            </w:r>
            <w:r>
              <w:rPr>
                <w:rFonts w:asciiTheme="minorHAnsi" w:eastAsia="Times New Roman" w:hAnsiTheme="minorHAnsi" w:cs="Times New Roman"/>
              </w:rPr>
              <w:t xml:space="preserve"> </w:t>
            </w:r>
            <w:r w:rsidRPr="00065EB7">
              <w:rPr>
                <w:rFonts w:asciiTheme="minorHAnsi" w:eastAsia="Times New Roman" w:hAnsiTheme="minorHAnsi" w:cs="Times New Roman"/>
              </w:rPr>
              <w:t>territoriali;</w:t>
            </w:r>
            <w:r>
              <w:rPr>
                <w:rFonts w:asciiTheme="minorHAnsi" w:eastAsia="Times New Roman" w:hAnsiTheme="minorHAnsi" w:cs="Times New Roman"/>
              </w:rPr>
              <w:t xml:space="preserve"> </w:t>
            </w:r>
            <w:r w:rsidRPr="00065EB7">
              <w:rPr>
                <w:rFonts w:asciiTheme="minorHAnsi" w:eastAsia="Times New Roman" w:hAnsiTheme="minorHAnsi" w:cs="Times New Roman"/>
              </w:rPr>
              <w:t>bonifica e riordino fondiario.</w:t>
            </w:r>
          </w:p>
          <w:p w:rsidR="00B05936" w:rsidRPr="00065EB7" w:rsidRDefault="00B05936" w:rsidP="00065EB7">
            <w:pPr>
              <w:ind w:left="295" w:hanging="283"/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pStyle w:val="Paragrafoelenco"/>
              <w:numPr>
                <w:ilvl w:val="0"/>
                <w:numId w:val="4"/>
              </w:numPr>
              <w:ind w:left="295" w:hanging="283"/>
              <w:rPr>
                <w:rFonts w:asciiTheme="minorHAnsi" w:hAnsiTheme="minorHAnsi"/>
              </w:rPr>
            </w:pPr>
            <w:r w:rsidRPr="00065EB7">
              <w:rPr>
                <w:rFonts w:asciiTheme="minorHAnsi" w:eastAsia="Times New Roman" w:hAnsiTheme="minorHAnsi" w:cs="Times New Roman"/>
              </w:rPr>
              <w:t xml:space="preserve">Analisi costi- benefici. </w:t>
            </w:r>
          </w:p>
          <w:p w:rsidR="00B05936" w:rsidRPr="00065EB7" w:rsidRDefault="00B05936" w:rsidP="00065EB7">
            <w:pPr>
              <w:ind w:left="295" w:hanging="283"/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pStyle w:val="Paragrafoelenco"/>
              <w:numPr>
                <w:ilvl w:val="0"/>
                <w:numId w:val="4"/>
              </w:numPr>
              <w:ind w:left="295" w:hanging="283"/>
              <w:rPr>
                <w:rFonts w:asciiTheme="minorHAnsi" w:hAnsiTheme="minorHAnsi"/>
              </w:rPr>
            </w:pPr>
            <w:r w:rsidRPr="00065EB7">
              <w:rPr>
                <w:rFonts w:asciiTheme="minorHAnsi" w:eastAsia="Times New Roman" w:hAnsiTheme="minorHAnsi" w:cs="Times New Roman"/>
              </w:rPr>
              <w:t>Valutazione di impatto ambientale.</w:t>
            </w:r>
          </w:p>
          <w:p w:rsidR="00B05936" w:rsidRPr="00065EB7" w:rsidRDefault="00B05936" w:rsidP="00065EB7">
            <w:pPr>
              <w:ind w:left="295" w:hanging="283"/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pStyle w:val="Paragrafoelenco"/>
              <w:numPr>
                <w:ilvl w:val="0"/>
                <w:numId w:val="4"/>
              </w:numPr>
              <w:ind w:left="295" w:hanging="283"/>
              <w:rPr>
                <w:rFonts w:asciiTheme="minorHAnsi" w:hAnsiTheme="minorHAnsi"/>
              </w:rPr>
            </w:pPr>
            <w:r w:rsidRPr="00065EB7">
              <w:rPr>
                <w:rFonts w:asciiTheme="minorHAnsi" w:eastAsia="Times New Roman" w:hAnsiTheme="minorHAnsi" w:cs="Times New Roman"/>
              </w:rPr>
              <w:t>Funzioni dell’ Ufficio del territorio, documenti e servizi catastali,catasti settoriali</w:t>
            </w:r>
          </w:p>
        </w:tc>
        <w:tc>
          <w:tcPr>
            <w:tcW w:w="4517" w:type="dxa"/>
            <w:tcBorders>
              <w:top w:val="single" w:sz="4" w:space="0" w:color="000000"/>
            </w:tcBorders>
          </w:tcPr>
          <w:p w:rsidR="00B05936" w:rsidRPr="00065EB7" w:rsidRDefault="00B05936" w:rsidP="00065EB7">
            <w:pPr>
              <w:pStyle w:val="Paragrafoelenco"/>
              <w:numPr>
                <w:ilvl w:val="0"/>
                <w:numId w:val="5"/>
              </w:numPr>
              <w:ind w:left="157" w:hanging="157"/>
              <w:rPr>
                <w:rFonts w:asciiTheme="minorHAnsi" w:hAnsiTheme="minorHAnsi"/>
              </w:rPr>
            </w:pPr>
            <w:r w:rsidRPr="00065EB7">
              <w:rPr>
                <w:rFonts w:asciiTheme="minorHAnsi" w:eastAsia="Times New Roman" w:hAnsiTheme="minorHAnsi" w:cs="Times New Roman"/>
              </w:rPr>
              <w:t>Utilizzare strumenti analitici per elaborare bilanci di previsione,</w:t>
            </w:r>
          </w:p>
          <w:p w:rsidR="00B05936" w:rsidRPr="00065EB7" w:rsidRDefault="00B05936" w:rsidP="00065EB7">
            <w:pPr>
              <w:ind w:left="157" w:hanging="157"/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pStyle w:val="Paragrafoelenco"/>
              <w:numPr>
                <w:ilvl w:val="0"/>
                <w:numId w:val="5"/>
              </w:numPr>
              <w:ind w:left="157" w:hanging="157"/>
              <w:rPr>
                <w:rFonts w:asciiTheme="minorHAnsi" w:hAnsiTheme="minorHAnsi"/>
              </w:rPr>
            </w:pPr>
            <w:r w:rsidRPr="00065EB7">
              <w:rPr>
                <w:rFonts w:asciiTheme="minorHAnsi" w:eastAsia="Times New Roman" w:hAnsiTheme="minorHAnsi" w:cs="Times New Roman"/>
              </w:rPr>
              <w:t>Riscontrare bilanci parziali e finali, emettendo giudizi di</w:t>
            </w:r>
            <w:r>
              <w:rPr>
                <w:rFonts w:asciiTheme="minorHAnsi" w:eastAsia="Times New Roman" w:hAnsiTheme="minorHAnsi" w:cs="Times New Roman"/>
              </w:rPr>
              <w:t xml:space="preserve"> </w:t>
            </w:r>
            <w:bookmarkStart w:id="0" w:name="_GoBack"/>
            <w:bookmarkEnd w:id="0"/>
            <w:r w:rsidRPr="00065EB7">
              <w:rPr>
                <w:rFonts w:asciiTheme="minorHAnsi" w:eastAsia="Times New Roman" w:hAnsiTheme="minorHAnsi" w:cs="Times New Roman"/>
              </w:rPr>
              <w:t>convenienza.</w:t>
            </w:r>
          </w:p>
          <w:p w:rsidR="00B05936" w:rsidRPr="00065EB7" w:rsidRDefault="00B05936" w:rsidP="00065EB7">
            <w:pPr>
              <w:ind w:left="157" w:hanging="157"/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pStyle w:val="Paragrafoelenco"/>
              <w:numPr>
                <w:ilvl w:val="0"/>
                <w:numId w:val="5"/>
              </w:numPr>
              <w:ind w:left="157" w:hanging="157"/>
              <w:rPr>
                <w:rFonts w:asciiTheme="minorHAnsi" w:hAnsiTheme="minorHAnsi"/>
              </w:rPr>
            </w:pPr>
            <w:r w:rsidRPr="00065EB7">
              <w:rPr>
                <w:rFonts w:asciiTheme="minorHAnsi" w:eastAsia="Times New Roman" w:hAnsiTheme="minorHAnsi" w:cs="Times New Roman"/>
              </w:rPr>
              <w:t>Prevedere interventi organici per migliorare gli assetti produttivi</w:t>
            </w:r>
            <w:r>
              <w:rPr>
                <w:rFonts w:asciiTheme="minorHAnsi" w:eastAsia="Times New Roman" w:hAnsiTheme="minorHAnsi" w:cs="Times New Roman"/>
              </w:rPr>
              <w:t xml:space="preserve"> </w:t>
            </w:r>
            <w:r w:rsidRPr="00065EB7">
              <w:rPr>
                <w:rFonts w:asciiTheme="minorHAnsi" w:eastAsia="Times New Roman" w:hAnsiTheme="minorHAnsi" w:cs="Times New Roman"/>
              </w:rPr>
              <w:t>e la qualità dell’ambiente.</w:t>
            </w:r>
          </w:p>
          <w:p w:rsidR="00B05936" w:rsidRPr="00065EB7" w:rsidRDefault="00B05936" w:rsidP="00065EB7">
            <w:pPr>
              <w:ind w:left="157" w:hanging="157"/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pStyle w:val="Paragrafoelenco"/>
              <w:numPr>
                <w:ilvl w:val="0"/>
                <w:numId w:val="5"/>
              </w:numPr>
              <w:ind w:left="157" w:hanging="157"/>
              <w:rPr>
                <w:rFonts w:asciiTheme="minorHAnsi" w:hAnsiTheme="minorHAnsi"/>
              </w:rPr>
            </w:pPr>
            <w:r w:rsidRPr="00065EB7">
              <w:rPr>
                <w:rFonts w:asciiTheme="minorHAnsi" w:eastAsia="Times New Roman" w:hAnsiTheme="minorHAnsi" w:cs="Times New Roman"/>
              </w:rPr>
              <w:t>Definire criteri per la determinazione dell’efficienza aziendale.</w:t>
            </w:r>
          </w:p>
          <w:p w:rsidR="00B05936" w:rsidRPr="00065EB7" w:rsidRDefault="00B05936" w:rsidP="00065EB7">
            <w:pPr>
              <w:ind w:left="157" w:hanging="157"/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pStyle w:val="Paragrafoelenco"/>
              <w:numPr>
                <w:ilvl w:val="0"/>
                <w:numId w:val="5"/>
              </w:numPr>
              <w:ind w:left="157" w:hanging="157"/>
              <w:rPr>
                <w:rFonts w:asciiTheme="minorHAnsi" w:hAnsiTheme="minorHAnsi"/>
              </w:rPr>
            </w:pPr>
            <w:r w:rsidRPr="00065EB7">
              <w:rPr>
                <w:rFonts w:asciiTheme="minorHAnsi" w:eastAsia="Times New Roman" w:hAnsiTheme="minorHAnsi" w:cs="Times New Roman"/>
              </w:rPr>
              <w:t>Prevedere ed organizzare la gestione dei rapporti impresa ed entità</w:t>
            </w:r>
            <w:r>
              <w:rPr>
                <w:rFonts w:asciiTheme="minorHAnsi" w:eastAsia="Times New Roman" w:hAnsiTheme="minorHAnsi" w:cs="Times New Roman"/>
              </w:rPr>
              <w:t xml:space="preserve"> </w:t>
            </w:r>
            <w:r w:rsidRPr="00065EB7">
              <w:rPr>
                <w:rFonts w:asciiTheme="minorHAnsi" w:eastAsia="Times New Roman" w:hAnsiTheme="minorHAnsi" w:cs="Times New Roman"/>
              </w:rPr>
              <w:t>amministrative territoriali.</w:t>
            </w:r>
          </w:p>
          <w:p w:rsidR="00B05936" w:rsidRPr="00065EB7" w:rsidRDefault="00B05936" w:rsidP="00065EB7">
            <w:pPr>
              <w:ind w:left="157" w:hanging="157"/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pStyle w:val="Paragrafoelenco"/>
              <w:numPr>
                <w:ilvl w:val="0"/>
                <w:numId w:val="5"/>
              </w:numPr>
              <w:ind w:left="157" w:hanging="157"/>
              <w:rPr>
                <w:rFonts w:asciiTheme="minorHAnsi" w:hAnsiTheme="minorHAnsi"/>
              </w:rPr>
            </w:pPr>
            <w:r w:rsidRPr="00065EB7">
              <w:rPr>
                <w:rFonts w:asciiTheme="minorHAnsi" w:eastAsia="Times New Roman" w:hAnsiTheme="minorHAnsi" w:cs="Times New Roman"/>
              </w:rPr>
              <w:t>Interpretare i sistemi conoscitivi delle caratteristiche territoriali.</w:t>
            </w:r>
          </w:p>
          <w:p w:rsidR="00B05936" w:rsidRPr="00065EB7" w:rsidRDefault="00B05936" w:rsidP="00065EB7">
            <w:pPr>
              <w:ind w:left="157" w:hanging="157"/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ind w:left="157" w:hanging="157"/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ind w:left="157" w:hanging="157"/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ind w:left="157" w:hanging="157"/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pStyle w:val="Paragrafoelenco"/>
              <w:numPr>
                <w:ilvl w:val="0"/>
                <w:numId w:val="5"/>
              </w:numPr>
              <w:ind w:left="157" w:hanging="157"/>
              <w:rPr>
                <w:rFonts w:asciiTheme="minorHAnsi" w:hAnsiTheme="minorHAnsi"/>
              </w:rPr>
            </w:pPr>
            <w:r w:rsidRPr="00065EB7">
              <w:rPr>
                <w:rFonts w:asciiTheme="minorHAnsi" w:eastAsia="Times New Roman" w:hAnsiTheme="minorHAnsi" w:cs="Times New Roman"/>
              </w:rPr>
              <w:t>Collaborare nella formulazione di progetti di sviluppo compatibile con gli equ</w:t>
            </w:r>
            <w:r>
              <w:rPr>
                <w:rFonts w:asciiTheme="minorHAnsi" w:eastAsia="Times New Roman" w:hAnsiTheme="minorHAnsi" w:cs="Times New Roman"/>
              </w:rPr>
              <w:t>i</w:t>
            </w:r>
            <w:r w:rsidRPr="00065EB7">
              <w:rPr>
                <w:rFonts w:asciiTheme="minorHAnsi" w:eastAsia="Times New Roman" w:hAnsiTheme="minorHAnsi" w:cs="Times New Roman"/>
              </w:rPr>
              <w:t>libri ambientali</w:t>
            </w:r>
          </w:p>
          <w:p w:rsidR="00B05936" w:rsidRPr="00065EB7" w:rsidRDefault="00B05936" w:rsidP="00065EB7">
            <w:pPr>
              <w:rPr>
                <w:rFonts w:asciiTheme="minorHAnsi" w:hAnsiTheme="minorHAnsi"/>
              </w:rPr>
            </w:pPr>
          </w:p>
          <w:p w:rsidR="00B05936" w:rsidRPr="00065EB7" w:rsidRDefault="00B05936" w:rsidP="00065EB7">
            <w:pPr>
              <w:rPr>
                <w:rFonts w:asciiTheme="minorHAnsi" w:hAnsiTheme="minorHAnsi"/>
              </w:rPr>
            </w:pPr>
          </w:p>
        </w:tc>
      </w:tr>
      <w:tr w:rsidR="00B05936" w:rsidRPr="00065EB7" w:rsidTr="00D52BB6">
        <w:trPr>
          <w:trHeight w:val="1120"/>
        </w:trPr>
        <w:tc>
          <w:tcPr>
            <w:tcW w:w="4341" w:type="dxa"/>
            <w:gridSpan w:val="2"/>
          </w:tcPr>
          <w:p w:rsidR="00B05936" w:rsidRPr="00CF4277" w:rsidRDefault="00B05936" w:rsidP="00065EB7">
            <w:pPr>
              <w:ind w:left="113" w:right="113"/>
              <w:rPr>
                <w:sz w:val="28"/>
                <w:szCs w:val="28"/>
              </w:rPr>
            </w:pPr>
            <w:r w:rsidRPr="00CF4277">
              <w:rPr>
                <w:b/>
                <w:sz w:val="28"/>
                <w:szCs w:val="28"/>
              </w:rPr>
              <w:lastRenderedPageBreak/>
              <w:t>Orizzontalità</w:t>
            </w:r>
          </w:p>
          <w:p w:rsidR="00B05936" w:rsidRDefault="00B05936" w:rsidP="00065EB7">
            <w:pPr>
              <w:ind w:left="113" w:right="113"/>
            </w:pPr>
          </w:p>
        </w:tc>
        <w:tc>
          <w:tcPr>
            <w:tcW w:w="11340" w:type="dxa"/>
            <w:gridSpan w:val="5"/>
          </w:tcPr>
          <w:p w:rsidR="00B05936" w:rsidRDefault="00B05936" w:rsidP="00B05936">
            <w:r>
              <w:rPr>
                <w:b/>
              </w:rPr>
              <w:t xml:space="preserve"> </w:t>
            </w:r>
          </w:p>
          <w:p w:rsidR="00B05936" w:rsidRDefault="00B05936" w:rsidP="00065EB7">
            <w:r>
              <w:rPr>
                <w:b/>
              </w:rPr>
              <w:t>Aziende agricole ed agrituristiche, Centri agroalimentari -  Organizzazioni di produttori- Studi professionali agronomici-Uffici periferici  agricoltura degli enti pubblici.</w:t>
            </w:r>
          </w:p>
        </w:tc>
      </w:tr>
      <w:tr w:rsidR="00B05936" w:rsidRPr="00065EB7" w:rsidTr="00D52BB6">
        <w:trPr>
          <w:trHeight w:val="1120"/>
        </w:trPr>
        <w:tc>
          <w:tcPr>
            <w:tcW w:w="4341" w:type="dxa"/>
            <w:gridSpan w:val="2"/>
          </w:tcPr>
          <w:p w:rsidR="00B05936" w:rsidRPr="00CF4277" w:rsidRDefault="00B05936" w:rsidP="00065EB7">
            <w:pPr>
              <w:ind w:left="113" w:right="113"/>
              <w:rPr>
                <w:sz w:val="28"/>
                <w:szCs w:val="28"/>
              </w:rPr>
            </w:pPr>
            <w:r w:rsidRPr="00CF4277">
              <w:rPr>
                <w:b/>
                <w:sz w:val="28"/>
                <w:szCs w:val="28"/>
              </w:rPr>
              <w:t>Interdisciplinarità</w:t>
            </w:r>
          </w:p>
        </w:tc>
        <w:tc>
          <w:tcPr>
            <w:tcW w:w="11340" w:type="dxa"/>
            <w:gridSpan w:val="5"/>
          </w:tcPr>
          <w:p w:rsidR="00B05936" w:rsidRDefault="00B05936" w:rsidP="00065EB7">
            <w:r>
              <w:t>Valorizzazione delle Attività Produttive e Legislazione di Settore- Sociologia Rurale e Storia dell’agricoltura - Tecniche di Allevamento Vegetale ed Animale - Agronomia Territoriale ed Ecosistemi Forestali.</w:t>
            </w:r>
          </w:p>
        </w:tc>
      </w:tr>
      <w:tr w:rsidR="00CF4277" w:rsidRPr="00065EB7" w:rsidTr="00D52BB6">
        <w:trPr>
          <w:trHeight w:val="1054"/>
        </w:trPr>
        <w:tc>
          <w:tcPr>
            <w:tcW w:w="15681" w:type="dxa"/>
            <w:gridSpan w:val="7"/>
          </w:tcPr>
          <w:p w:rsidR="00CF4277" w:rsidRPr="00065EB7" w:rsidRDefault="00CF4277" w:rsidP="00065EB7">
            <w:pPr>
              <w:rPr>
                <w:rFonts w:asciiTheme="minorHAnsi" w:hAnsiTheme="minorHAnsi"/>
              </w:rPr>
            </w:pPr>
          </w:p>
          <w:p w:rsidR="00CF4277" w:rsidRPr="00065EB7" w:rsidRDefault="00CF4277" w:rsidP="00065EB7">
            <w:pPr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</w:rPr>
              <w:t>Per gli alunni che rientrano nella categoria BES il curricolo tenderà a:</w:t>
            </w:r>
          </w:p>
          <w:p w:rsidR="00CF4277" w:rsidRPr="00065EB7" w:rsidRDefault="00CF4277" w:rsidP="00065EB7">
            <w:pPr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</w:rPr>
              <w:t>-</w:t>
            </w:r>
            <w:r w:rsidRPr="00065EB7">
              <w:rPr>
                <w:rFonts w:asciiTheme="minorHAnsi" w:hAnsiTheme="minorHAnsi"/>
              </w:rPr>
              <w:tab/>
              <w:t>Valorizzare le capacità</w:t>
            </w:r>
          </w:p>
          <w:p w:rsidR="00CF4277" w:rsidRPr="00065EB7" w:rsidRDefault="00CF4277" w:rsidP="00065EB7">
            <w:pPr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</w:rPr>
              <w:t>-</w:t>
            </w:r>
            <w:r w:rsidRPr="00065EB7">
              <w:rPr>
                <w:rFonts w:asciiTheme="minorHAnsi" w:hAnsiTheme="minorHAnsi"/>
              </w:rPr>
              <w:tab/>
              <w:t>Adattare la didattica</w:t>
            </w:r>
          </w:p>
          <w:p w:rsidR="00CF4277" w:rsidRPr="00065EB7" w:rsidRDefault="00CF4277" w:rsidP="00065EB7">
            <w:pPr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</w:rPr>
              <w:t>-</w:t>
            </w:r>
            <w:r w:rsidRPr="00065EB7">
              <w:rPr>
                <w:rFonts w:asciiTheme="minorHAnsi" w:hAnsiTheme="minorHAnsi"/>
              </w:rPr>
              <w:tab/>
              <w:t>Calibrare i contenuti e gli obiettivi</w:t>
            </w:r>
          </w:p>
          <w:p w:rsidR="00CF4277" w:rsidRPr="00065EB7" w:rsidRDefault="00CF4277" w:rsidP="00065EB7">
            <w:pPr>
              <w:rPr>
                <w:rFonts w:asciiTheme="minorHAnsi" w:hAnsiTheme="minorHAnsi"/>
              </w:rPr>
            </w:pPr>
          </w:p>
        </w:tc>
      </w:tr>
    </w:tbl>
    <w:p w:rsidR="00EA72B1" w:rsidRPr="00065EB7" w:rsidRDefault="00EA72B1">
      <w:pPr>
        <w:rPr>
          <w:rFonts w:asciiTheme="minorHAnsi" w:hAnsiTheme="minorHAnsi"/>
        </w:rPr>
      </w:pPr>
    </w:p>
    <w:tbl>
      <w:tblPr>
        <w:tblStyle w:val="a0"/>
        <w:tblW w:w="1568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823"/>
        <w:gridCol w:w="3595"/>
        <w:gridCol w:w="42"/>
        <w:gridCol w:w="4743"/>
        <w:gridCol w:w="3478"/>
      </w:tblGrid>
      <w:tr w:rsidR="00EA72B1" w:rsidRPr="00065EB7" w:rsidTr="00D52BB6">
        <w:tc>
          <w:tcPr>
            <w:tcW w:w="74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EA72B1" w:rsidRPr="00065EB7" w:rsidRDefault="00FA306F">
            <w:pPr>
              <w:jc w:val="center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EA72B1" w:rsidRPr="00065EB7" w:rsidRDefault="00FA306F">
            <w:pPr>
              <w:jc w:val="center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i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EA72B1" w:rsidRPr="00065EB7" w:rsidRDefault="00FA306F">
            <w:pPr>
              <w:jc w:val="center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sz w:val="28"/>
                <w:szCs w:val="28"/>
              </w:rPr>
              <w:t>V ANNO</w:t>
            </w:r>
          </w:p>
        </w:tc>
      </w:tr>
      <w:tr w:rsidR="00EA72B1" w:rsidRPr="00065EB7" w:rsidTr="00D52BB6">
        <w:tc>
          <w:tcPr>
            <w:tcW w:w="382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E2EFD9"/>
          </w:tcPr>
          <w:p w:rsidR="00EA72B1" w:rsidRPr="00065EB7" w:rsidRDefault="00FA306F">
            <w:pPr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A72B1" w:rsidRPr="00F300B1" w:rsidRDefault="00F300B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3478" w:type="dxa"/>
            <w:tcBorders>
              <w:top w:val="single" w:sz="4" w:space="0" w:color="000000"/>
              <w:left w:val="nil"/>
            </w:tcBorders>
          </w:tcPr>
          <w:p w:rsidR="00EA72B1" w:rsidRPr="00065EB7" w:rsidRDefault="00EA72B1">
            <w:pPr>
              <w:rPr>
                <w:rFonts w:asciiTheme="minorHAnsi" w:hAnsiTheme="minorHAnsi"/>
              </w:rPr>
            </w:pPr>
          </w:p>
        </w:tc>
      </w:tr>
      <w:tr w:rsidR="00F81639" w:rsidRPr="00065EB7" w:rsidTr="00D52BB6">
        <w:tc>
          <w:tcPr>
            <w:tcW w:w="7460" w:type="dxa"/>
            <w:gridSpan w:val="3"/>
            <w:shd w:val="clear" w:color="auto" w:fill="E2EFD9"/>
          </w:tcPr>
          <w:p w:rsidR="00F81639" w:rsidRPr="00065EB7" w:rsidRDefault="00F81639">
            <w:pPr>
              <w:jc w:val="center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sz w:val="28"/>
                <w:szCs w:val="28"/>
              </w:rPr>
              <w:t>Evidenze</w:t>
            </w:r>
          </w:p>
        </w:tc>
        <w:tc>
          <w:tcPr>
            <w:tcW w:w="8221" w:type="dxa"/>
            <w:gridSpan w:val="2"/>
            <w:shd w:val="clear" w:color="auto" w:fill="E2EFD9"/>
          </w:tcPr>
          <w:p w:rsidR="00F81639" w:rsidRPr="00065EB7" w:rsidRDefault="00F81639">
            <w:pPr>
              <w:jc w:val="center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i/>
                <w:sz w:val="28"/>
                <w:szCs w:val="28"/>
              </w:rPr>
              <w:t>Compiti significativi</w:t>
            </w:r>
          </w:p>
        </w:tc>
      </w:tr>
      <w:tr w:rsidR="00F81639" w:rsidRPr="00065EB7" w:rsidTr="00D52BB6">
        <w:tc>
          <w:tcPr>
            <w:tcW w:w="7460" w:type="dxa"/>
            <w:gridSpan w:val="3"/>
          </w:tcPr>
          <w:p w:rsidR="00F81639" w:rsidRPr="00F300B1" w:rsidRDefault="00F81639" w:rsidP="00F300B1">
            <w:pPr>
              <w:pStyle w:val="Paragrafoelenco"/>
              <w:numPr>
                <w:ilvl w:val="0"/>
                <w:numId w:val="6"/>
              </w:numPr>
              <w:ind w:left="404"/>
              <w:jc w:val="both"/>
              <w:rPr>
                <w:rFonts w:asciiTheme="minorHAnsi" w:hAnsiTheme="minorHAnsi"/>
              </w:rPr>
            </w:pPr>
            <w:r w:rsidRPr="00F300B1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Distinguere le forme di impresa e identificarne le specificità. </w:t>
            </w:r>
          </w:p>
          <w:p w:rsidR="00F81639" w:rsidRPr="00B13F35" w:rsidRDefault="00F81639">
            <w:pPr>
              <w:ind w:left="404"/>
              <w:jc w:val="both"/>
              <w:rPr>
                <w:rFonts w:asciiTheme="minorHAnsi" w:hAnsiTheme="minorHAnsi"/>
                <w:sz w:val="10"/>
                <w:szCs w:val="10"/>
              </w:rPr>
            </w:pPr>
          </w:p>
          <w:p w:rsidR="00F81639" w:rsidRPr="00F300B1" w:rsidRDefault="00F81639" w:rsidP="00F300B1">
            <w:pPr>
              <w:pStyle w:val="Paragrafoelenco"/>
              <w:numPr>
                <w:ilvl w:val="0"/>
                <w:numId w:val="6"/>
              </w:numPr>
              <w:ind w:left="404"/>
              <w:jc w:val="both"/>
              <w:rPr>
                <w:rFonts w:asciiTheme="minorHAnsi" w:hAnsiTheme="minorHAnsi"/>
              </w:rPr>
            </w:pPr>
            <w:r w:rsidRPr="00F300B1">
              <w:rPr>
                <w:rFonts w:asciiTheme="minorHAnsi" w:eastAsia="Times New Roman" w:hAnsiTheme="minorHAnsi" w:cs="Times New Roman"/>
                <w:sz w:val="24"/>
                <w:szCs w:val="24"/>
              </w:rPr>
              <w:t>Individuare le caratteristiche produttive in atto nell’azienda e proporre la migliore combinazione economica in base alla domanda del mercato di riferimento</w:t>
            </w:r>
          </w:p>
          <w:p w:rsidR="00F81639" w:rsidRPr="00B13F35" w:rsidRDefault="00F81639">
            <w:pPr>
              <w:ind w:left="404"/>
              <w:jc w:val="both"/>
              <w:rPr>
                <w:rFonts w:asciiTheme="minorHAnsi" w:hAnsiTheme="minorHAnsi"/>
                <w:sz w:val="10"/>
                <w:szCs w:val="10"/>
              </w:rPr>
            </w:pPr>
          </w:p>
          <w:p w:rsidR="00F81639" w:rsidRPr="00F300B1" w:rsidRDefault="00F81639" w:rsidP="00F300B1">
            <w:pPr>
              <w:pStyle w:val="Paragrafoelenco"/>
              <w:numPr>
                <w:ilvl w:val="0"/>
                <w:numId w:val="6"/>
              </w:numPr>
              <w:ind w:left="404"/>
              <w:jc w:val="both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F300B1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Proporre un’attività di valorizzazione per integrare il reddito aziendale. </w:t>
            </w:r>
          </w:p>
          <w:p w:rsidR="00F81639" w:rsidRPr="00B13F35" w:rsidRDefault="00F81639">
            <w:pPr>
              <w:ind w:left="404"/>
              <w:jc w:val="both"/>
              <w:rPr>
                <w:rFonts w:asciiTheme="minorHAnsi" w:hAnsiTheme="minorHAnsi"/>
                <w:sz w:val="10"/>
                <w:szCs w:val="10"/>
              </w:rPr>
            </w:pPr>
          </w:p>
          <w:p w:rsidR="00F81639" w:rsidRPr="00F300B1" w:rsidRDefault="00F81639" w:rsidP="00F300B1">
            <w:pPr>
              <w:pStyle w:val="Paragrafoelenco"/>
              <w:numPr>
                <w:ilvl w:val="0"/>
                <w:numId w:val="6"/>
              </w:numPr>
              <w:ind w:left="404"/>
              <w:jc w:val="both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F300B1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Ricercare le norme che disciplinano le attività di valorizzazione delle produzioni.  </w:t>
            </w:r>
          </w:p>
          <w:p w:rsidR="00F81639" w:rsidRPr="00B13F35" w:rsidRDefault="00F81639">
            <w:pPr>
              <w:ind w:left="404"/>
              <w:jc w:val="both"/>
              <w:rPr>
                <w:rFonts w:asciiTheme="minorHAnsi" w:hAnsiTheme="minorHAnsi"/>
                <w:sz w:val="10"/>
                <w:szCs w:val="10"/>
              </w:rPr>
            </w:pPr>
          </w:p>
          <w:p w:rsidR="00F81639" w:rsidRPr="00F300B1" w:rsidRDefault="00F81639" w:rsidP="00F300B1">
            <w:pPr>
              <w:pStyle w:val="Paragrafoelenco"/>
              <w:numPr>
                <w:ilvl w:val="0"/>
                <w:numId w:val="6"/>
              </w:numPr>
              <w:ind w:left="404"/>
              <w:jc w:val="both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F300B1">
              <w:rPr>
                <w:rFonts w:asciiTheme="minorHAnsi" w:eastAsia="Times New Roman" w:hAnsiTheme="minorHAnsi" w:cs="Times New Roman"/>
                <w:sz w:val="24"/>
                <w:szCs w:val="24"/>
              </w:rPr>
              <w:t>Individuare le azioni più opportune per promuovere le produzioni aziendali attraverso l’analisi costi bene</w:t>
            </w:r>
            <w:r w:rsidR="00F300B1">
              <w:rPr>
                <w:rFonts w:asciiTheme="minorHAnsi" w:eastAsia="Times New Roman" w:hAnsiTheme="minorHAnsi" w:cs="Times New Roman"/>
                <w:sz w:val="24"/>
                <w:szCs w:val="24"/>
              </w:rPr>
              <w:t>fici che scaturiscono dal feedb</w:t>
            </w:r>
            <w:r w:rsidRPr="00F300B1">
              <w:rPr>
                <w:rFonts w:asciiTheme="minorHAnsi" w:eastAsia="Times New Roman" w:hAnsiTheme="minorHAnsi" w:cs="Times New Roman"/>
                <w:sz w:val="24"/>
                <w:szCs w:val="24"/>
              </w:rPr>
              <w:t>a</w:t>
            </w:r>
            <w:r w:rsidR="00F300B1">
              <w:rPr>
                <w:rFonts w:asciiTheme="minorHAnsi" w:eastAsia="Times New Roman" w:hAnsiTheme="minorHAnsi" w:cs="Times New Roman"/>
                <w:sz w:val="24"/>
                <w:szCs w:val="24"/>
              </w:rPr>
              <w:t>c</w:t>
            </w:r>
            <w:r w:rsidRPr="00F300B1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k merceologico con i mercati di riferimento e individuare nuovi acquirenti dei prodotti aziendali. </w:t>
            </w:r>
          </w:p>
          <w:p w:rsidR="00F81639" w:rsidRPr="00B13F35" w:rsidRDefault="00F81639">
            <w:pPr>
              <w:ind w:left="404"/>
              <w:jc w:val="both"/>
              <w:rPr>
                <w:rFonts w:asciiTheme="minorHAnsi" w:hAnsiTheme="minorHAnsi"/>
                <w:sz w:val="10"/>
                <w:szCs w:val="10"/>
              </w:rPr>
            </w:pPr>
          </w:p>
          <w:p w:rsidR="00F81639" w:rsidRPr="00F300B1" w:rsidRDefault="00F81639" w:rsidP="00F300B1">
            <w:pPr>
              <w:pStyle w:val="Paragrafoelenco"/>
              <w:numPr>
                <w:ilvl w:val="0"/>
                <w:numId w:val="6"/>
              </w:numPr>
              <w:ind w:left="404"/>
              <w:jc w:val="both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F300B1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Descrivere le possibili modalità di miglioramento della performance economica della realizzazione di un prodotto. </w:t>
            </w:r>
          </w:p>
          <w:p w:rsidR="00F81639" w:rsidRPr="00B13F35" w:rsidRDefault="00F81639">
            <w:pPr>
              <w:ind w:left="404"/>
              <w:jc w:val="both"/>
              <w:rPr>
                <w:rFonts w:asciiTheme="minorHAnsi" w:hAnsiTheme="minorHAnsi"/>
                <w:sz w:val="10"/>
                <w:szCs w:val="10"/>
              </w:rPr>
            </w:pPr>
          </w:p>
          <w:p w:rsidR="00F81639" w:rsidRPr="00F300B1" w:rsidRDefault="00F81639" w:rsidP="00F300B1">
            <w:pPr>
              <w:pStyle w:val="Paragrafoelenco"/>
              <w:numPr>
                <w:ilvl w:val="0"/>
                <w:numId w:val="6"/>
              </w:numPr>
              <w:ind w:left="404"/>
              <w:jc w:val="both"/>
              <w:rPr>
                <w:rFonts w:asciiTheme="minorHAnsi" w:hAnsiTheme="minorHAnsi"/>
              </w:rPr>
            </w:pPr>
            <w:r w:rsidRPr="00F300B1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Individuare e descrivere strumenti che possono fornire competitività </w:t>
            </w:r>
            <w:r w:rsidRPr="00F300B1">
              <w:rPr>
                <w:rFonts w:asciiTheme="minorHAnsi" w:eastAsia="Times New Roman" w:hAnsiTheme="minorHAnsi" w:cs="Times New Roman"/>
                <w:sz w:val="24"/>
                <w:szCs w:val="24"/>
              </w:rPr>
              <w:lastRenderedPageBreak/>
              <w:t>alla organizzazione economica dell’azienda.</w:t>
            </w:r>
          </w:p>
          <w:p w:rsidR="00F81639" w:rsidRPr="00065EB7" w:rsidRDefault="00F81639">
            <w:pPr>
              <w:rPr>
                <w:rFonts w:asciiTheme="minorHAnsi" w:hAnsiTheme="minorHAnsi"/>
              </w:rPr>
            </w:pPr>
          </w:p>
        </w:tc>
        <w:tc>
          <w:tcPr>
            <w:tcW w:w="8221" w:type="dxa"/>
            <w:gridSpan w:val="2"/>
          </w:tcPr>
          <w:p w:rsidR="00F81639" w:rsidRPr="00F300B1" w:rsidRDefault="00F81639" w:rsidP="00F300B1">
            <w:pPr>
              <w:pStyle w:val="Paragrafoelenco"/>
              <w:numPr>
                <w:ilvl w:val="0"/>
                <w:numId w:val="7"/>
              </w:numPr>
              <w:ind w:left="448"/>
              <w:rPr>
                <w:rFonts w:asciiTheme="minorHAnsi" w:hAnsiTheme="minorHAnsi"/>
              </w:rPr>
            </w:pPr>
            <w:r w:rsidRPr="00F300B1">
              <w:rPr>
                <w:rFonts w:asciiTheme="minorHAnsi" w:eastAsia="Times New Roman" w:hAnsiTheme="minorHAnsi" w:cs="Times New Roman"/>
                <w:sz w:val="24"/>
                <w:szCs w:val="24"/>
              </w:rPr>
              <w:lastRenderedPageBreak/>
              <w:t xml:space="preserve">Considerata un’azienda situata in una zona definita, individuare le azioni di innovazione   che possono migliorare dal punto di vista economico il rapporto costi - benefici delle produzioni in atto. </w:t>
            </w:r>
          </w:p>
          <w:p w:rsidR="00F81639" w:rsidRPr="00065EB7" w:rsidRDefault="00F81639" w:rsidP="00F300B1">
            <w:pPr>
              <w:ind w:left="448"/>
              <w:rPr>
                <w:rFonts w:asciiTheme="minorHAnsi" w:hAnsiTheme="minorHAnsi"/>
              </w:rPr>
            </w:pPr>
          </w:p>
          <w:p w:rsidR="00F81639" w:rsidRPr="00F300B1" w:rsidRDefault="00F81639" w:rsidP="00F300B1">
            <w:pPr>
              <w:pStyle w:val="Paragrafoelenco"/>
              <w:numPr>
                <w:ilvl w:val="0"/>
                <w:numId w:val="7"/>
              </w:numPr>
              <w:ind w:left="448"/>
              <w:rPr>
                <w:rFonts w:asciiTheme="minorHAnsi" w:hAnsiTheme="minorHAnsi"/>
              </w:rPr>
            </w:pPr>
            <w:r w:rsidRPr="00F300B1">
              <w:rPr>
                <w:rFonts w:asciiTheme="minorHAnsi" w:eastAsia="Times New Roman" w:hAnsiTheme="minorHAnsi" w:cs="Times New Roman"/>
                <w:sz w:val="24"/>
                <w:szCs w:val="24"/>
              </w:rPr>
              <w:t>Individuare attraverso l’ausilio degli canali disponibili, gli strumenti esterni che possono condizionare positivamente le scelte produttive di una azienda, avendone definito le caratteris</w:t>
            </w:r>
            <w:r w:rsidR="007D7066">
              <w:rPr>
                <w:rFonts w:asciiTheme="minorHAnsi" w:eastAsia="Times New Roman" w:hAnsiTheme="minorHAnsi" w:cs="Times New Roman"/>
                <w:sz w:val="24"/>
                <w:szCs w:val="24"/>
              </w:rPr>
              <w:t>ti</w:t>
            </w:r>
            <w:r w:rsidRPr="00F300B1">
              <w:rPr>
                <w:rFonts w:asciiTheme="minorHAnsi" w:eastAsia="Times New Roman" w:hAnsiTheme="minorHAnsi" w:cs="Times New Roman"/>
                <w:sz w:val="24"/>
                <w:szCs w:val="24"/>
              </w:rPr>
              <w:t>che agronomiche e territoriali.</w:t>
            </w:r>
          </w:p>
          <w:p w:rsidR="00F81639" w:rsidRPr="00065EB7" w:rsidRDefault="00F81639" w:rsidP="00F300B1">
            <w:pPr>
              <w:ind w:left="448"/>
              <w:rPr>
                <w:rFonts w:asciiTheme="minorHAnsi" w:hAnsiTheme="minorHAnsi"/>
              </w:rPr>
            </w:pPr>
          </w:p>
          <w:p w:rsidR="00F81639" w:rsidRPr="00F300B1" w:rsidRDefault="00F81639" w:rsidP="00F300B1">
            <w:pPr>
              <w:pStyle w:val="Paragrafoelenco"/>
              <w:numPr>
                <w:ilvl w:val="0"/>
                <w:numId w:val="7"/>
              </w:numPr>
              <w:ind w:left="448"/>
              <w:rPr>
                <w:rFonts w:asciiTheme="minorHAnsi" w:hAnsiTheme="minorHAnsi"/>
              </w:rPr>
            </w:pPr>
            <w:r w:rsidRPr="00F300B1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Considerata un’azienda definita per caratteristiche produttive , in difficoltà nel rapporto con il mercato tradizionale di riferimento,individuare le possibili modalità di adeguamento nel breve e lungo periodo che meglio valorizza la produzione. </w:t>
            </w:r>
          </w:p>
          <w:p w:rsidR="00F81639" w:rsidRPr="00065EB7" w:rsidRDefault="00F81639" w:rsidP="00F300B1">
            <w:pPr>
              <w:ind w:left="448"/>
              <w:rPr>
                <w:rFonts w:asciiTheme="minorHAnsi" w:hAnsiTheme="minorHAnsi"/>
              </w:rPr>
            </w:pPr>
          </w:p>
          <w:p w:rsidR="00F81639" w:rsidRPr="00F300B1" w:rsidRDefault="00F81639" w:rsidP="00F300B1">
            <w:pPr>
              <w:pStyle w:val="Paragrafoelenco"/>
              <w:numPr>
                <w:ilvl w:val="0"/>
                <w:numId w:val="7"/>
              </w:numPr>
              <w:ind w:left="448"/>
              <w:rPr>
                <w:rFonts w:asciiTheme="minorHAnsi" w:hAnsiTheme="minorHAnsi"/>
              </w:rPr>
            </w:pPr>
            <w:r w:rsidRPr="00F300B1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Considerata una azienda definita nelle sue caratteristiche produttive individuare il fattore limitante della sua crescita. </w:t>
            </w:r>
          </w:p>
          <w:p w:rsidR="00F300B1" w:rsidRPr="00F300B1" w:rsidRDefault="00F300B1" w:rsidP="00F300B1">
            <w:pPr>
              <w:pStyle w:val="Paragrafoelenco"/>
              <w:rPr>
                <w:rFonts w:asciiTheme="minorHAnsi" w:hAnsiTheme="minorHAnsi"/>
              </w:rPr>
            </w:pPr>
          </w:p>
          <w:p w:rsidR="00F81639" w:rsidRPr="00F300B1" w:rsidRDefault="00F300B1" w:rsidP="00F300B1">
            <w:pPr>
              <w:pStyle w:val="Paragrafoelenco"/>
              <w:numPr>
                <w:ilvl w:val="0"/>
                <w:numId w:val="7"/>
              </w:numPr>
              <w:ind w:left="448"/>
              <w:rPr>
                <w:rFonts w:asciiTheme="minorHAnsi" w:hAnsiTheme="minorHAnsi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A</w:t>
            </w:r>
            <w:r w:rsidR="00F81639" w:rsidRPr="00F300B1">
              <w:rPr>
                <w:rFonts w:asciiTheme="minorHAnsi" w:eastAsia="Times New Roman" w:hAnsiTheme="minorHAnsi" w:cs="Times New Roman"/>
                <w:sz w:val="24"/>
                <w:szCs w:val="24"/>
              </w:rPr>
              <w:t>nalizzando un processo produttivo individuare i coefficienti economici che ne consento la valutazione.</w:t>
            </w:r>
          </w:p>
          <w:p w:rsidR="00F81639" w:rsidRPr="00065EB7" w:rsidRDefault="00F81639" w:rsidP="00F300B1">
            <w:pPr>
              <w:ind w:left="448"/>
              <w:rPr>
                <w:rFonts w:asciiTheme="minorHAnsi" w:hAnsiTheme="minorHAnsi"/>
              </w:rPr>
            </w:pPr>
          </w:p>
          <w:p w:rsidR="00F81639" w:rsidRPr="00F300B1" w:rsidRDefault="00F81639" w:rsidP="00F300B1">
            <w:pPr>
              <w:pStyle w:val="Paragrafoelenco"/>
              <w:numPr>
                <w:ilvl w:val="0"/>
                <w:numId w:val="7"/>
              </w:numPr>
              <w:ind w:left="448"/>
              <w:rPr>
                <w:rFonts w:asciiTheme="minorHAnsi" w:hAnsiTheme="minorHAnsi"/>
              </w:rPr>
            </w:pPr>
            <w:r w:rsidRPr="00F300B1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Considerata un’azienda definita per caratteristiche produttive predisporre un protocollo attuativo che definisca, per voci, l’entità degli interventi necessari per realizzare il programma preventivato </w:t>
            </w:r>
          </w:p>
          <w:p w:rsidR="00F81639" w:rsidRPr="00065EB7" w:rsidRDefault="00F81639" w:rsidP="00F300B1">
            <w:pPr>
              <w:ind w:left="448"/>
              <w:rPr>
                <w:rFonts w:asciiTheme="minorHAnsi" w:hAnsiTheme="minorHAnsi"/>
              </w:rPr>
            </w:pPr>
          </w:p>
          <w:p w:rsidR="00F81639" w:rsidRPr="00F300B1" w:rsidRDefault="00F81639" w:rsidP="00F300B1">
            <w:pPr>
              <w:pStyle w:val="Paragrafoelenco"/>
              <w:numPr>
                <w:ilvl w:val="0"/>
                <w:numId w:val="7"/>
              </w:numPr>
              <w:ind w:left="448"/>
              <w:rPr>
                <w:rFonts w:asciiTheme="minorHAnsi" w:hAnsiTheme="minorHAnsi"/>
              </w:rPr>
            </w:pPr>
            <w:r w:rsidRPr="00F300B1">
              <w:rPr>
                <w:rFonts w:asciiTheme="minorHAnsi" w:eastAsia="Times New Roman" w:hAnsiTheme="minorHAnsi" w:cs="Times New Roman"/>
                <w:sz w:val="24"/>
                <w:szCs w:val="24"/>
              </w:rPr>
              <w:t>valutare le conseguenze economiche di iniziative immateriali volte a migliorare il rapporto dell’azienda con l’esterno.</w:t>
            </w:r>
          </w:p>
        </w:tc>
      </w:tr>
    </w:tbl>
    <w:p w:rsidR="00EA72B1" w:rsidRPr="00065EB7" w:rsidRDefault="00EA72B1">
      <w:pPr>
        <w:rPr>
          <w:rFonts w:asciiTheme="minorHAnsi" w:hAnsiTheme="minorHAnsi"/>
        </w:rPr>
      </w:pPr>
    </w:p>
    <w:tbl>
      <w:tblPr>
        <w:tblStyle w:val="a1"/>
        <w:tblW w:w="15676" w:type="dxa"/>
        <w:tblInd w:w="-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821"/>
        <w:gridCol w:w="1271"/>
        <w:gridCol w:w="1134"/>
        <w:gridCol w:w="3032"/>
        <w:gridCol w:w="3148"/>
        <w:gridCol w:w="67"/>
        <w:gridCol w:w="3203"/>
      </w:tblGrid>
      <w:tr w:rsidR="00EA72B1" w:rsidRPr="00065EB7" w:rsidTr="00D52BB6">
        <w:tc>
          <w:tcPr>
            <w:tcW w:w="622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EA72B1" w:rsidRPr="00065EB7" w:rsidRDefault="00FA306F">
            <w:pPr>
              <w:jc w:val="center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i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EA72B1" w:rsidRPr="00065EB7" w:rsidRDefault="00FA306F">
            <w:pPr>
              <w:jc w:val="center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i/>
                <w:sz w:val="28"/>
                <w:szCs w:val="28"/>
              </w:rPr>
              <w:t>Scuola Sec. II grado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EA72B1" w:rsidRPr="00065EB7" w:rsidRDefault="00FA306F">
            <w:pPr>
              <w:jc w:val="center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sz w:val="28"/>
                <w:szCs w:val="28"/>
              </w:rPr>
              <w:t>V ANNO</w:t>
            </w:r>
          </w:p>
        </w:tc>
      </w:tr>
      <w:tr w:rsidR="00EA72B1" w:rsidRPr="00065EB7" w:rsidTr="00D52BB6">
        <w:tc>
          <w:tcPr>
            <w:tcW w:w="3821" w:type="dxa"/>
            <w:shd w:val="clear" w:color="auto" w:fill="E2EFD9"/>
          </w:tcPr>
          <w:p w:rsidR="00EA72B1" w:rsidRPr="00065EB7" w:rsidRDefault="00FA306F">
            <w:pPr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sz w:val="28"/>
                <w:szCs w:val="28"/>
              </w:rPr>
              <w:t>Competenza chiave europea</w:t>
            </w:r>
          </w:p>
        </w:tc>
        <w:tc>
          <w:tcPr>
            <w:tcW w:w="11855" w:type="dxa"/>
            <w:gridSpan w:val="6"/>
          </w:tcPr>
          <w:p w:rsidR="00EA72B1" w:rsidRPr="007D7066" w:rsidRDefault="00FA306F">
            <w:pPr>
              <w:rPr>
                <w:rFonts w:asciiTheme="minorHAnsi" w:hAnsiTheme="minorHAnsi"/>
                <w:sz w:val="24"/>
                <w:szCs w:val="24"/>
              </w:rPr>
            </w:pPr>
            <w:r w:rsidRPr="007D7066">
              <w:rPr>
                <w:rFonts w:asciiTheme="minorHAnsi" w:hAnsiTheme="minorHAnsi"/>
                <w:b/>
                <w:i/>
                <w:sz w:val="24"/>
                <w:szCs w:val="24"/>
              </w:rPr>
              <w:t>Spirito di iniziativa e imprenditorialità</w:t>
            </w:r>
          </w:p>
        </w:tc>
      </w:tr>
      <w:tr w:rsidR="00EA72B1" w:rsidRPr="00065EB7" w:rsidTr="00D52BB6">
        <w:tc>
          <w:tcPr>
            <w:tcW w:w="3821" w:type="dxa"/>
            <w:shd w:val="clear" w:color="auto" w:fill="E2EFD9"/>
          </w:tcPr>
          <w:p w:rsidR="00EA72B1" w:rsidRPr="00065EB7" w:rsidRDefault="00EA72B1">
            <w:pPr>
              <w:rPr>
                <w:rFonts w:asciiTheme="minorHAnsi" w:hAnsiTheme="minorHAnsi"/>
              </w:rPr>
            </w:pPr>
          </w:p>
        </w:tc>
        <w:tc>
          <w:tcPr>
            <w:tcW w:w="11855" w:type="dxa"/>
            <w:gridSpan w:val="6"/>
            <w:shd w:val="clear" w:color="auto" w:fill="E2EFD9"/>
          </w:tcPr>
          <w:p w:rsidR="00EA72B1" w:rsidRPr="00065EB7" w:rsidRDefault="00FA306F">
            <w:pPr>
              <w:jc w:val="center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i/>
                <w:sz w:val="28"/>
                <w:szCs w:val="28"/>
              </w:rPr>
              <w:t>Livelli di padronanza</w:t>
            </w:r>
          </w:p>
        </w:tc>
      </w:tr>
      <w:tr w:rsidR="00EA72B1" w:rsidRPr="00065EB7" w:rsidTr="00D52BB6">
        <w:tc>
          <w:tcPr>
            <w:tcW w:w="5092" w:type="dxa"/>
            <w:gridSpan w:val="2"/>
            <w:shd w:val="clear" w:color="auto" w:fill="E2EFD9"/>
          </w:tcPr>
          <w:p w:rsidR="00EA72B1" w:rsidRPr="00065EB7" w:rsidRDefault="00FA306F">
            <w:pPr>
              <w:jc w:val="center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sz w:val="28"/>
                <w:szCs w:val="28"/>
              </w:rPr>
              <w:t>1</w:t>
            </w:r>
          </w:p>
        </w:tc>
        <w:tc>
          <w:tcPr>
            <w:tcW w:w="4166" w:type="dxa"/>
            <w:gridSpan w:val="2"/>
            <w:shd w:val="clear" w:color="auto" w:fill="E2EFD9"/>
          </w:tcPr>
          <w:p w:rsidR="00EA72B1" w:rsidRPr="00065EB7" w:rsidRDefault="00FA306F">
            <w:pPr>
              <w:jc w:val="center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EA72B1" w:rsidRPr="00065EB7" w:rsidRDefault="00FA306F">
            <w:pPr>
              <w:jc w:val="center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203" w:type="dxa"/>
            <w:shd w:val="clear" w:color="auto" w:fill="E2EFD9"/>
          </w:tcPr>
          <w:p w:rsidR="00EA72B1" w:rsidRPr="00065EB7" w:rsidRDefault="00FA306F">
            <w:pPr>
              <w:jc w:val="center"/>
              <w:rPr>
                <w:rFonts w:asciiTheme="minorHAnsi" w:hAnsiTheme="minorHAnsi"/>
              </w:rPr>
            </w:pPr>
            <w:r w:rsidRPr="00065EB7">
              <w:rPr>
                <w:rFonts w:asciiTheme="minorHAnsi" w:hAnsiTheme="minorHAnsi"/>
                <w:b/>
                <w:sz w:val="28"/>
                <w:szCs w:val="28"/>
              </w:rPr>
              <w:t>4</w:t>
            </w:r>
          </w:p>
        </w:tc>
      </w:tr>
      <w:tr w:rsidR="00EA72B1" w:rsidRPr="00065EB7" w:rsidTr="00D52BB6">
        <w:tc>
          <w:tcPr>
            <w:tcW w:w="5092" w:type="dxa"/>
            <w:gridSpan w:val="2"/>
          </w:tcPr>
          <w:p w:rsidR="00EA72B1" w:rsidRPr="00065EB7" w:rsidRDefault="00EA72B1">
            <w:pPr>
              <w:rPr>
                <w:rFonts w:asciiTheme="minorHAnsi" w:hAnsiTheme="minorHAnsi"/>
              </w:rPr>
            </w:pPr>
          </w:p>
          <w:p w:rsidR="00EA72B1" w:rsidRPr="00065EB7" w:rsidRDefault="00FA306F">
            <w:pPr>
              <w:rPr>
                <w:rFonts w:asciiTheme="minorHAnsi" w:hAnsiTheme="minorHAnsi"/>
              </w:rPr>
            </w:pPr>
            <w:r w:rsidRPr="00065EB7">
              <w:rPr>
                <w:rFonts w:asciiTheme="minorHAnsi" w:eastAsia="Times New Roman" w:hAnsiTheme="minorHAnsi" w:cs="Times New Roman"/>
                <w:sz w:val="24"/>
                <w:szCs w:val="24"/>
              </w:rPr>
              <w:t>Solo sotto diretta, continua e costante supervisione, riconosce l’esistenza di diverse forme di azienda e coglie l’importanza dei diversi fattori della produzione</w:t>
            </w:r>
            <w:r w:rsidR="007D7066">
              <w:rPr>
                <w:rFonts w:asciiTheme="minorHAnsi" w:eastAsia="Times New Roman" w:hAnsiTheme="minorHAnsi" w:cs="Times New Roman"/>
                <w:sz w:val="24"/>
                <w:szCs w:val="24"/>
              </w:rPr>
              <w:t>.</w:t>
            </w:r>
          </w:p>
          <w:p w:rsidR="00EA72B1" w:rsidRPr="00065EB7" w:rsidRDefault="00EA72B1">
            <w:pPr>
              <w:rPr>
                <w:rFonts w:asciiTheme="minorHAnsi" w:hAnsiTheme="minorHAnsi"/>
              </w:rPr>
            </w:pPr>
          </w:p>
          <w:p w:rsidR="00EA72B1" w:rsidRPr="00065EB7" w:rsidRDefault="00EA72B1">
            <w:pPr>
              <w:rPr>
                <w:rFonts w:asciiTheme="minorHAnsi" w:hAnsiTheme="minorHAnsi"/>
              </w:rPr>
            </w:pPr>
          </w:p>
          <w:p w:rsidR="00EA72B1" w:rsidRPr="00065EB7" w:rsidRDefault="00EA72B1">
            <w:pPr>
              <w:rPr>
                <w:rFonts w:asciiTheme="minorHAnsi" w:hAnsiTheme="minorHAnsi"/>
              </w:rPr>
            </w:pPr>
          </w:p>
        </w:tc>
        <w:tc>
          <w:tcPr>
            <w:tcW w:w="4166" w:type="dxa"/>
            <w:gridSpan w:val="2"/>
          </w:tcPr>
          <w:p w:rsidR="00EA72B1" w:rsidRPr="00065EB7" w:rsidRDefault="007D7066">
            <w:pPr>
              <w:rPr>
                <w:rFonts w:asciiTheme="minorHAnsi" w:hAnsiTheme="minorHAnsi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Sotto supervisione</w:t>
            </w:r>
            <w:r w:rsidR="00FA306F" w:rsidRPr="00065EB7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ma con ambiti di autonomia</w:t>
            </w: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,</w:t>
            </w:r>
            <w:r w:rsidR="00FA306F" w:rsidRPr="00065EB7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identifica la struttura delle diverse forme di azienda e come in esse vengono riconosciuti i ruoli dei diversi fattori della produzione ed i loro com</w:t>
            </w: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pensi.</w:t>
            </w:r>
          </w:p>
        </w:tc>
        <w:tc>
          <w:tcPr>
            <w:tcW w:w="3215" w:type="dxa"/>
            <w:gridSpan w:val="2"/>
          </w:tcPr>
          <w:p w:rsidR="00EA72B1" w:rsidRPr="00065EB7" w:rsidRDefault="00FA306F">
            <w:pPr>
              <w:rPr>
                <w:rFonts w:asciiTheme="minorHAnsi" w:hAnsiTheme="minorHAnsi"/>
              </w:rPr>
            </w:pPr>
            <w:r w:rsidRPr="00065EB7">
              <w:rPr>
                <w:rFonts w:asciiTheme="minorHAnsi" w:eastAsia="Times New Roman" w:hAnsiTheme="minorHAnsi" w:cs="Times New Roman"/>
                <w:sz w:val="24"/>
                <w:szCs w:val="24"/>
              </w:rPr>
              <w:t>In autonomia</w:t>
            </w:r>
            <w:r w:rsidR="007D7066">
              <w:rPr>
                <w:rFonts w:asciiTheme="minorHAnsi" w:eastAsia="Times New Roman" w:hAnsiTheme="minorHAnsi" w:cs="Times New Roman"/>
                <w:sz w:val="24"/>
                <w:szCs w:val="24"/>
              </w:rPr>
              <w:t>,</w:t>
            </w:r>
            <w:r w:rsidRPr="00065EB7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descrive i possibili processi produttivi individuando il ruolo economico di ogni fattore produtt</w:t>
            </w:r>
            <w:r w:rsidR="007D7066">
              <w:rPr>
                <w:rFonts w:asciiTheme="minorHAnsi" w:eastAsia="Times New Roman" w:hAnsiTheme="minorHAnsi" w:cs="Times New Roman"/>
                <w:sz w:val="24"/>
                <w:szCs w:val="24"/>
              </w:rPr>
              <w:t>i</w:t>
            </w:r>
            <w:r w:rsidRPr="00065EB7">
              <w:rPr>
                <w:rFonts w:asciiTheme="minorHAnsi" w:eastAsia="Times New Roman" w:hAnsiTheme="minorHAnsi" w:cs="Times New Roman"/>
                <w:sz w:val="24"/>
                <w:szCs w:val="24"/>
              </w:rPr>
              <w:t>vo secondo le leggi fondamentali dell’economia.</w:t>
            </w:r>
          </w:p>
        </w:tc>
        <w:tc>
          <w:tcPr>
            <w:tcW w:w="3203" w:type="dxa"/>
          </w:tcPr>
          <w:p w:rsidR="00EA72B1" w:rsidRPr="00065EB7" w:rsidRDefault="00FA306F">
            <w:pPr>
              <w:rPr>
                <w:rFonts w:asciiTheme="minorHAnsi" w:hAnsiTheme="minorHAnsi"/>
              </w:rPr>
            </w:pPr>
            <w:bookmarkStart w:id="1" w:name="h.4g1jxbfc4y31" w:colFirst="0" w:colLast="0"/>
            <w:bookmarkEnd w:id="1"/>
            <w:r w:rsidRPr="00065EB7">
              <w:rPr>
                <w:rFonts w:asciiTheme="minorHAnsi" w:eastAsia="Times New Roman" w:hAnsiTheme="minorHAnsi" w:cs="Times New Roman"/>
                <w:sz w:val="24"/>
                <w:szCs w:val="24"/>
              </w:rPr>
              <w:t>In piena autonomia, risolvendo problemi specifici, individua la migliore combinazione dei fattori produttivi disponibili applicando le leggi fondamentali dell’economia.</w:t>
            </w:r>
          </w:p>
          <w:p w:rsidR="00EA72B1" w:rsidRPr="00065EB7" w:rsidRDefault="00FA306F">
            <w:pPr>
              <w:rPr>
                <w:rFonts w:asciiTheme="minorHAnsi" w:hAnsiTheme="minorHAnsi"/>
              </w:rPr>
            </w:pPr>
            <w:bookmarkStart w:id="2" w:name="h.gjdgxs" w:colFirst="0" w:colLast="0"/>
            <w:bookmarkEnd w:id="2"/>
            <w:r w:rsidRPr="00065EB7">
              <w:rPr>
                <w:rFonts w:asciiTheme="minorHAnsi" w:eastAsia="Times New Roman" w:hAnsiTheme="minorHAnsi" w:cs="Times New Roman"/>
                <w:sz w:val="24"/>
                <w:szCs w:val="24"/>
              </w:rPr>
              <w:t>Individua, dove possibil</w:t>
            </w:r>
            <w:r w:rsidR="007D7066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e le risorse per interventi di </w:t>
            </w:r>
            <w:r w:rsidRPr="00065EB7">
              <w:rPr>
                <w:rFonts w:asciiTheme="minorHAnsi" w:eastAsia="Times New Roman" w:hAnsiTheme="minorHAnsi" w:cs="Times New Roman"/>
                <w:sz w:val="24"/>
                <w:szCs w:val="24"/>
              </w:rPr>
              <w:t>medio - lungo periodo</w:t>
            </w:r>
            <w:r w:rsidR="007D7066">
              <w:rPr>
                <w:rFonts w:asciiTheme="minorHAnsi" w:eastAsia="Times New Roman" w:hAnsiTheme="minorHAnsi" w:cs="Times New Roman"/>
                <w:sz w:val="24"/>
                <w:szCs w:val="24"/>
              </w:rPr>
              <w:t>,</w:t>
            </w:r>
            <w:r w:rsidRPr="00065EB7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volti al migli</w:t>
            </w:r>
            <w:r w:rsidR="007D7066">
              <w:rPr>
                <w:rFonts w:asciiTheme="minorHAnsi" w:eastAsia="Times New Roman" w:hAnsiTheme="minorHAnsi" w:cs="Times New Roman"/>
                <w:sz w:val="24"/>
                <w:szCs w:val="24"/>
              </w:rPr>
              <w:t>o</w:t>
            </w:r>
            <w:r w:rsidRPr="00065EB7">
              <w:rPr>
                <w:rFonts w:asciiTheme="minorHAnsi" w:eastAsia="Times New Roman" w:hAnsiTheme="minorHAnsi" w:cs="Times New Roman"/>
                <w:sz w:val="24"/>
                <w:szCs w:val="24"/>
              </w:rPr>
              <w:t>ramento dei risultati economici dell’azienda analizzandoli  attraverso l’utilizzo degli indici  di convenienza.</w:t>
            </w:r>
          </w:p>
        </w:tc>
      </w:tr>
    </w:tbl>
    <w:p w:rsidR="00EA72B1" w:rsidRPr="00065EB7" w:rsidRDefault="00EA72B1">
      <w:pPr>
        <w:rPr>
          <w:rFonts w:asciiTheme="minorHAnsi" w:hAnsiTheme="minorHAnsi"/>
        </w:rPr>
      </w:pPr>
    </w:p>
    <w:sectPr w:rsidR="00EA72B1" w:rsidRPr="00065EB7" w:rsidSect="00BE1702">
      <w:pgSz w:w="16838" w:h="11906" w:orient="landscape" w:code="9"/>
      <w:pgMar w:top="567" w:right="567" w:bottom="567" w:left="567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66E15"/>
    <w:multiLevelType w:val="hybridMultilevel"/>
    <w:tmpl w:val="DB10965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5402"/>
    <w:multiLevelType w:val="hybridMultilevel"/>
    <w:tmpl w:val="4150076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2323D3"/>
    <w:multiLevelType w:val="hybridMultilevel"/>
    <w:tmpl w:val="311C565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042D3F"/>
    <w:multiLevelType w:val="hybridMultilevel"/>
    <w:tmpl w:val="C1821C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CC76C">
      <w:numFmt w:val="bullet"/>
      <w:lvlText w:val="·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AC4976"/>
    <w:multiLevelType w:val="hybridMultilevel"/>
    <w:tmpl w:val="E8EA0E5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8311B4"/>
    <w:multiLevelType w:val="hybridMultilevel"/>
    <w:tmpl w:val="C63A1A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CC19E9"/>
    <w:multiLevelType w:val="hybridMultilevel"/>
    <w:tmpl w:val="4D96D23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proofState w:spelling="clean"/>
  <w:defaultTabStop w:val="720"/>
  <w:hyphenationZone w:val="283"/>
  <w:characterSpacingControl w:val="doNotCompress"/>
  <w:compat/>
  <w:rsids>
    <w:rsidRoot w:val="00EA72B1"/>
    <w:rsid w:val="000601BA"/>
    <w:rsid w:val="00065EB7"/>
    <w:rsid w:val="00134851"/>
    <w:rsid w:val="001B0DC6"/>
    <w:rsid w:val="00382636"/>
    <w:rsid w:val="00595DBC"/>
    <w:rsid w:val="006860FB"/>
    <w:rsid w:val="00790E65"/>
    <w:rsid w:val="007D269F"/>
    <w:rsid w:val="007D7066"/>
    <w:rsid w:val="008B69BE"/>
    <w:rsid w:val="009605D5"/>
    <w:rsid w:val="00991B5E"/>
    <w:rsid w:val="00B05936"/>
    <w:rsid w:val="00B13F35"/>
    <w:rsid w:val="00B31108"/>
    <w:rsid w:val="00BE1702"/>
    <w:rsid w:val="00CF4277"/>
    <w:rsid w:val="00D52BB6"/>
    <w:rsid w:val="00DA3E32"/>
    <w:rsid w:val="00EA72B1"/>
    <w:rsid w:val="00F300B1"/>
    <w:rsid w:val="00F81639"/>
    <w:rsid w:val="00FA1331"/>
    <w:rsid w:val="00FA3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790E65"/>
  </w:style>
  <w:style w:type="paragraph" w:styleId="Titolo1">
    <w:name w:val="heading 1"/>
    <w:basedOn w:val="Normale"/>
    <w:next w:val="Normale"/>
    <w:rsid w:val="00790E65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790E65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790E65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790E65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rsid w:val="00790E65"/>
    <w:pPr>
      <w:keepNext/>
      <w:keepLines/>
      <w:spacing w:before="220" w:after="40"/>
      <w:contextualSpacing/>
      <w:outlineLvl w:val="4"/>
    </w:pPr>
    <w:rPr>
      <w:b/>
    </w:rPr>
  </w:style>
  <w:style w:type="paragraph" w:styleId="Titolo6">
    <w:name w:val="heading 6"/>
    <w:basedOn w:val="Normale"/>
    <w:next w:val="Normale"/>
    <w:rsid w:val="00790E65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790E6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790E65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ottotitolo">
    <w:name w:val="Subtitle"/>
    <w:basedOn w:val="Normale"/>
    <w:next w:val="Normale"/>
    <w:rsid w:val="00790E65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90E65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90E65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90E65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A3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A306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65E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59A46-1F01-4A5D-B620-87CAE08A4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6479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Administrator</cp:lastModifiedBy>
  <cp:revision>4</cp:revision>
  <cp:lastPrinted>2016-10-03T18:03:00Z</cp:lastPrinted>
  <dcterms:created xsi:type="dcterms:W3CDTF">2017-02-01T17:07:00Z</dcterms:created>
  <dcterms:modified xsi:type="dcterms:W3CDTF">2017-02-01T17:11:00Z</dcterms:modified>
</cp:coreProperties>
</file>